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1"/>
        <w:tblW w:w="15587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1013"/>
        <w:gridCol w:w="1748"/>
        <w:gridCol w:w="2945"/>
        <w:gridCol w:w="770"/>
        <w:gridCol w:w="4558"/>
        <w:gridCol w:w="1888"/>
        <w:gridCol w:w="1482"/>
      </w:tblGrid>
      <w:tr w:rsidR="00DB3FB2" w:rsidRPr="00630E1C">
        <w:trPr>
          <w:trHeight w:val="290"/>
        </w:trPr>
        <w:tc>
          <w:tcPr>
            <w:tcW w:w="15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C137AB" w:rsidRDefault="000165DB" w:rsidP="00630E1C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</w:tabs>
              <w:jc w:val="center"/>
              <w:rPr>
                <w:rFonts w:ascii="Times New Roman" w:hAnsi="Times New Roman" w:cs="Times New Roman"/>
              </w:rPr>
            </w:pPr>
            <w:r w:rsidRPr="00C137AB">
              <w:rPr>
                <w:rFonts w:ascii="Times New Roman" w:hAnsi="Times New Roman" w:cs="Times New Roman"/>
              </w:rPr>
              <w:t>01</w:t>
            </w:r>
            <w:r w:rsidR="00630E1C" w:rsidRPr="00C137AB">
              <w:rPr>
                <w:rFonts w:ascii="Times New Roman" w:eastAsia="新細明體" w:hAnsi="Times New Roman" w:cs="Times New Roman"/>
              </w:rPr>
              <w:t>－</w:t>
            </w:r>
            <w:r w:rsidRPr="00C137AB">
              <w:rPr>
                <w:rFonts w:ascii="Times New Roman" w:hAnsi="Times New Roman" w:cs="Times New Roman"/>
              </w:rPr>
              <w:t>P1</w:t>
            </w:r>
          </w:p>
        </w:tc>
      </w:tr>
      <w:tr w:rsidR="00DB3FB2" w:rsidRPr="00630E1C">
        <w:trPr>
          <w:trHeight w:val="57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761C1F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Topic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Activit</w:t>
            </w:r>
            <w:r w:rsidR="00761C1F">
              <w:rPr>
                <w:rFonts w:ascii="Times New Roman" w:hAnsi="Times New Roman" w:cs="Times New Roman" w:hint="eastAsia"/>
              </w:rPr>
              <w:t>ies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761C1F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Remarks</w:t>
            </w:r>
          </w:p>
        </w:tc>
      </w:tr>
      <w:tr w:rsidR="00DB3FB2" w:rsidRPr="00630E1C" w:rsidTr="00077CED">
        <w:trPr>
          <w:trHeight w:val="1355"/>
        </w:trPr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Growing Up</w:t>
            </w:r>
          </w:p>
        </w:tc>
        <w:tc>
          <w:tcPr>
            <w:tcW w:w="1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Plants and Animals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Water and Living Things</w:t>
            </w:r>
          </w:p>
          <w:p w:rsidR="00DB3FB2" w:rsidRPr="00630E1C" w:rsidRDefault="00DB3FB2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:rsidR="00077CED" w:rsidRPr="00077CED" w:rsidRDefault="000165DB" w:rsidP="00077CE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(suggested period(s): 1)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Learn about the uses of water to humans</w:t>
            </w:r>
          </w:p>
          <w:p w:rsidR="00DB3FB2" w:rsidRPr="00630E1C" w:rsidRDefault="000165DB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Learn about the uses of water to plants and animals</w:t>
            </w:r>
          </w:p>
          <w:p w:rsidR="00077CED" w:rsidRPr="00077CED" w:rsidRDefault="000165DB" w:rsidP="00077CED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 xml:space="preserve">Learn about the </w:t>
            </w:r>
            <w:r w:rsidR="00F01B53">
              <w:rPr>
                <w:rFonts w:ascii="Times New Roman" w:hAnsi="Times New Roman" w:cs="Times New Roman" w:hint="eastAsia"/>
              </w:rPr>
              <w:t>proportion</w:t>
            </w:r>
            <w:r w:rsidR="00761C1F" w:rsidRPr="00630E1C">
              <w:rPr>
                <w:rFonts w:ascii="Times New Roman" w:hAnsi="Times New Roman" w:cs="Times New Roman"/>
              </w:rPr>
              <w:t xml:space="preserve"> </w:t>
            </w:r>
            <w:r w:rsidRPr="00630E1C">
              <w:rPr>
                <w:rFonts w:ascii="Times New Roman" w:hAnsi="Times New Roman" w:cs="Times New Roman"/>
              </w:rPr>
              <w:t>of water in different animals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0165DB">
            <w:pPr>
              <w:pStyle w:val="a4"/>
              <w:tabs>
                <w:tab w:val="left" w:pos="480"/>
              </w:tabs>
              <w:jc w:val="center"/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077CED" w:rsidRDefault="000165DB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077CED">
              <w:rPr>
                <w:rFonts w:ascii="Times New Roman" w:hAnsi="Times New Roman" w:cs="Times New Roman"/>
                <w:b/>
              </w:rPr>
              <w:t>Introduction</w:t>
            </w:r>
            <w:r w:rsidR="00761C1F" w:rsidRPr="00077CED">
              <w:rPr>
                <w:rFonts w:ascii="Times New Roman" w:hAnsi="Times New Roman" w:cs="Times New Roman"/>
                <w:b/>
              </w:rPr>
              <w:t xml:space="preserve"> </w:t>
            </w:r>
            <w:r w:rsidR="00761C1F" w:rsidRPr="00077CED">
              <w:rPr>
                <w:rFonts w:ascii="細明體" w:eastAsia="細明體" w:hAnsi="細明體" w:cs="細明體"/>
                <w:b/>
              </w:rPr>
              <w:t>(</w:t>
            </w:r>
            <w:r w:rsidRPr="00077CED">
              <w:rPr>
                <w:rFonts w:ascii="Times New Roman" w:hAnsi="Times New Roman" w:cs="Times New Roman"/>
                <w:b/>
              </w:rPr>
              <w:t>5 min</w:t>
            </w:r>
            <w:r w:rsidR="00761C1F" w:rsidRPr="00077CED">
              <w:rPr>
                <w:rFonts w:ascii="Times New Roman" w:hAnsi="Times New Roman" w:cs="Times New Roman"/>
                <w:b/>
              </w:rPr>
              <w:t>utes</w:t>
            </w:r>
            <w:r w:rsidR="00C546AF" w:rsidRPr="00142D81">
              <w:rPr>
                <w:rFonts w:ascii="Times New Roman" w:hAnsi="Times New Roman" w:cs="Times New Roman"/>
                <w:b/>
              </w:rPr>
              <w:t>)</w:t>
            </w:r>
          </w:p>
          <w:p w:rsidR="00DB3FB2" w:rsidRPr="00630E1C" w:rsidRDefault="000165DB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Show a photo of a glass of water and ask students to describe it.</w:t>
            </w:r>
          </w:p>
          <w:p w:rsidR="00DB3FB2" w:rsidRPr="00630E1C" w:rsidRDefault="000165DB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(e.g. colourless, tasteless)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</w:tr>
      <w:tr w:rsidR="00DB3FB2" w:rsidRPr="00630E1C" w:rsidTr="00077CED">
        <w:trPr>
          <w:trHeight w:val="4406"/>
        </w:trPr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077CED" w:rsidRDefault="000165DB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077CED">
              <w:rPr>
                <w:rFonts w:ascii="Times New Roman" w:hAnsi="Times New Roman" w:cs="Times New Roman"/>
                <w:b/>
              </w:rPr>
              <w:t>Game</w:t>
            </w:r>
            <w:r w:rsidR="00761C1F" w:rsidRPr="00077CED">
              <w:rPr>
                <w:rFonts w:ascii="新細明體" w:eastAsia="新細明體" w:hAnsi="新細明體" w:cs="新細明體"/>
                <w:b/>
              </w:rPr>
              <w:t xml:space="preserve"> (</w:t>
            </w:r>
            <w:r w:rsidRPr="00077CED">
              <w:rPr>
                <w:rFonts w:ascii="Times New Roman" w:hAnsi="Times New Roman" w:cs="Times New Roman"/>
                <w:b/>
              </w:rPr>
              <w:t>15 min</w:t>
            </w:r>
            <w:r w:rsidR="00761C1F" w:rsidRPr="00077CED">
              <w:rPr>
                <w:rFonts w:ascii="Times New Roman" w:hAnsi="Times New Roman" w:cs="Times New Roman"/>
                <w:b/>
              </w:rPr>
              <w:t>utes</w:t>
            </w:r>
            <w:r w:rsidR="00E0005C" w:rsidRPr="00142D81">
              <w:rPr>
                <w:rFonts w:ascii="Times New Roman" w:hAnsi="Times New Roman" w:cs="Times New Roman"/>
                <w:b/>
              </w:rPr>
              <w:t>)</w:t>
            </w:r>
          </w:p>
          <w:p w:rsidR="00DB3FB2" w:rsidRPr="00630E1C" w:rsidRDefault="00761C1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</w:t>
            </w:r>
            <w:r w:rsidR="000165DB" w:rsidRPr="00630E1C">
              <w:rPr>
                <w:rFonts w:ascii="Times New Roman" w:hAnsi="Times New Roman" w:cs="Times New Roman"/>
              </w:rPr>
              <w:t>eacher would first prepare a box full of paper slips with both true and false statements on benefits of drinking water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  <w:p w:rsidR="00DB3FB2" w:rsidRPr="00630E1C" w:rsidRDefault="000165DB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Split the blackboard into areas</w:t>
            </w:r>
            <w:r w:rsidR="00606835">
              <w:rPr>
                <w:rFonts w:ascii="Times New Roman" w:hAnsi="Times New Roman" w:cs="Times New Roman"/>
              </w:rPr>
              <w:t>:</w:t>
            </w:r>
            <w:r w:rsidRPr="00630E1C">
              <w:rPr>
                <w:rFonts w:ascii="Times New Roman" w:hAnsi="Times New Roman" w:cs="Times New Roman"/>
              </w:rPr>
              <w:t xml:space="preserve"> “True” and “False”</w:t>
            </w:r>
            <w:r w:rsidR="00761C1F">
              <w:rPr>
                <w:rFonts w:ascii="Times New Roman" w:hAnsi="Times New Roman" w:cs="Times New Roman" w:hint="eastAsia"/>
              </w:rPr>
              <w:t>.</w:t>
            </w:r>
          </w:p>
          <w:p w:rsidR="00DB3FB2" w:rsidRPr="00630E1C" w:rsidRDefault="000165DB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Divide the class into a few groups. In each round, ask groups to send a representative to draw a paper slip from the box and stick in on either the “True” or “False” side on the board. Correct answers can be awarded</w:t>
            </w:r>
            <w:r w:rsidR="008071A6">
              <w:rPr>
                <w:rFonts w:ascii="Times New Roman" w:hAnsi="Times New Roman" w:cs="Times New Roman"/>
              </w:rPr>
              <w:t xml:space="preserve"> with</w:t>
            </w:r>
            <w:r w:rsidRPr="00630E1C">
              <w:rPr>
                <w:rFonts w:ascii="Times New Roman" w:hAnsi="Times New Roman" w:cs="Times New Roman"/>
              </w:rPr>
              <w:t xml:space="preserve"> one point.</w:t>
            </w:r>
          </w:p>
          <w:p w:rsidR="00077CED" w:rsidRPr="00077CED" w:rsidRDefault="000165DB" w:rsidP="00077CED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 xml:space="preserve">After the game, teacher </w:t>
            </w:r>
            <w:r w:rsidR="005E4214">
              <w:rPr>
                <w:rFonts w:ascii="Times New Roman" w:hAnsi="Times New Roman" w:cs="Times New Roman"/>
              </w:rPr>
              <w:t>can</w:t>
            </w:r>
            <w:r w:rsidR="005E4214" w:rsidRPr="00630E1C">
              <w:rPr>
                <w:rFonts w:ascii="Times New Roman" w:hAnsi="Times New Roman" w:cs="Times New Roman"/>
              </w:rPr>
              <w:t xml:space="preserve"> </w:t>
            </w:r>
            <w:r w:rsidRPr="00630E1C">
              <w:rPr>
                <w:rFonts w:ascii="Times New Roman" w:hAnsi="Times New Roman" w:cs="Times New Roman"/>
              </w:rPr>
              <w:t>conclude the benefits of drinking water to the human body.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DB3FB2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</w:p>
          <w:p w:rsidR="00DB3FB2" w:rsidRPr="00630E1C" w:rsidRDefault="000165DB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Website:</w:t>
            </w:r>
          </w:p>
          <w:p w:rsidR="00DB3FB2" w:rsidRPr="00630E1C" w:rsidRDefault="000165DB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Medical News Today - Fifteen benefits of drinking water</w:t>
            </w:r>
          </w:p>
          <w:p w:rsidR="00077CED" w:rsidRDefault="001729B9" w:rsidP="00077CE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Style w:val="Hyperlink0"/>
                <w:rFonts w:ascii="Times New Roman" w:hAnsi="Times New Roman" w:cs="Times New Roman"/>
              </w:rPr>
            </w:pPr>
            <w:hyperlink r:id="rId7" w:history="1">
              <w:r w:rsidR="000165DB" w:rsidRPr="00630E1C">
                <w:rPr>
                  <w:rStyle w:val="Hyperlink0"/>
                  <w:rFonts w:ascii="Times New Roman" w:hAnsi="Times New Roman" w:cs="Times New Roman"/>
                </w:rPr>
                <w:t>https://www.medicalnewstoday.com/articles/290814.php</w:t>
              </w:r>
            </w:hyperlink>
          </w:p>
          <w:p w:rsidR="00077CED" w:rsidRDefault="00077CED" w:rsidP="00077CE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Style w:val="Hyperlink0"/>
              </w:rPr>
            </w:pPr>
          </w:p>
          <w:p w:rsidR="00077CED" w:rsidRPr="00077CED" w:rsidRDefault="00077CED" w:rsidP="00077CE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Theme="minorEastAsia" w:hAnsi="Times New Roman" w:cs="Times New Roman"/>
                <w:u w:val="single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DB3FB2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:rsidR="00077CED" w:rsidRPr="00077CED" w:rsidRDefault="000165DB" w:rsidP="00077CE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The statements in this game should most likely not overlap with the questions in the worksheet.</w:t>
            </w:r>
          </w:p>
        </w:tc>
      </w:tr>
      <w:tr w:rsidR="00DB3FB2" w:rsidRPr="00630E1C" w:rsidTr="00077CED">
        <w:trPr>
          <w:trHeight w:val="1975"/>
        </w:trPr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077CED" w:rsidRDefault="00761C1F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Light" w:hAnsi="Times New Roman" w:cs="Times New Roman"/>
                <w:b/>
              </w:rPr>
            </w:pPr>
            <w:r w:rsidRPr="00077CED">
              <w:rPr>
                <w:rFonts w:ascii="Times New Roman" w:hAnsi="Times New Roman" w:cs="Times New Roman"/>
                <w:b/>
              </w:rPr>
              <w:t>Explanation (</w:t>
            </w:r>
            <w:r w:rsidR="000165DB" w:rsidRPr="00077CED">
              <w:rPr>
                <w:rFonts w:ascii="Times New Roman" w:hAnsi="Times New Roman" w:cs="Times New Roman"/>
                <w:b/>
              </w:rPr>
              <w:t>10 min</w:t>
            </w:r>
            <w:r w:rsidRPr="00077CED">
              <w:rPr>
                <w:rFonts w:ascii="Times New Roman" w:hAnsi="Times New Roman" w:cs="Times New Roman"/>
                <w:b/>
              </w:rPr>
              <w:t>utes</w:t>
            </w:r>
            <w:r w:rsidR="00C05025" w:rsidRPr="00142D81">
              <w:rPr>
                <w:rFonts w:ascii="Times New Roman" w:hAnsi="Times New Roman" w:cs="Times New Roman"/>
                <w:b/>
              </w:rPr>
              <w:t>)</w:t>
            </w:r>
          </w:p>
          <w:p w:rsidR="00DB3FB2" w:rsidRPr="00630E1C" w:rsidRDefault="003A3192" w:rsidP="00651D64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Guide students to f</w:t>
            </w:r>
            <w:r w:rsidR="000165DB" w:rsidRPr="00630E1C">
              <w:rPr>
                <w:rFonts w:ascii="Times New Roman" w:hAnsi="Times New Roman" w:cs="Times New Roman"/>
              </w:rPr>
              <w:t>inish Part 1 of the worksheet</w:t>
            </w:r>
            <w:r w:rsidR="00761C1F">
              <w:rPr>
                <w:rFonts w:ascii="Times New Roman" w:hAnsi="Times New Roman" w:cs="Times New Roman" w:hint="eastAsia"/>
              </w:rPr>
              <w:t xml:space="preserve"> to</w:t>
            </w:r>
            <w:r w:rsidR="000165DB" w:rsidRPr="00630E1C">
              <w:rPr>
                <w:rFonts w:ascii="Times New Roman" w:hAnsi="Times New Roman" w:cs="Times New Roman"/>
              </w:rPr>
              <w:t xml:space="preserve"> learn about the uses of water to humans, plants and animals</w:t>
            </w:r>
            <w:r w:rsidR="00752865">
              <w:rPr>
                <w:rFonts w:ascii="Times New Roman" w:hAnsi="Times New Roman" w:cs="Times New Roman"/>
              </w:rPr>
              <w:t>;</w:t>
            </w:r>
            <w:r w:rsidR="00761C1F">
              <w:rPr>
                <w:rFonts w:ascii="Times New Roman" w:hAnsi="Times New Roman" w:cs="Times New Roman" w:hint="eastAsia"/>
              </w:rPr>
              <w:t xml:space="preserve"> and also</w:t>
            </w:r>
            <w:r w:rsidR="0020360A">
              <w:rPr>
                <w:rFonts w:ascii="Times New Roman" w:hAnsi="Times New Roman" w:cs="Times New Roman"/>
              </w:rPr>
              <w:t xml:space="preserve"> finish</w:t>
            </w:r>
            <w:r w:rsidR="000165DB" w:rsidRPr="00630E1C">
              <w:rPr>
                <w:rFonts w:ascii="Times New Roman" w:hAnsi="Times New Roman" w:cs="Times New Roman"/>
              </w:rPr>
              <w:t xml:space="preserve"> Part 2 of the worksheet to learn about the </w:t>
            </w:r>
            <w:r w:rsidR="00F01B53">
              <w:rPr>
                <w:rFonts w:ascii="Times New Roman" w:hAnsi="Times New Roman" w:cs="Times New Roman" w:hint="eastAsia"/>
              </w:rPr>
              <w:t xml:space="preserve">proportion </w:t>
            </w:r>
            <w:r w:rsidR="000165DB" w:rsidRPr="00630E1C">
              <w:rPr>
                <w:rFonts w:ascii="Times New Roman" w:hAnsi="Times New Roman" w:cs="Times New Roman"/>
              </w:rPr>
              <w:t>of water in different plants and animal</w:t>
            </w:r>
            <w:r>
              <w:rPr>
                <w:rFonts w:ascii="Times New Roman" w:hAnsi="Times New Roman" w:cs="Times New Roman" w:hint="eastAsia"/>
              </w:rPr>
              <w:t>s</w:t>
            </w:r>
            <w:r w:rsidR="00761C1F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90DBD" w:rsidRDefault="00A90DB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:rsidR="00DB3FB2" w:rsidRPr="00630E1C" w:rsidRDefault="000165DB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Worksheet:</w:t>
            </w:r>
          </w:p>
          <w:p w:rsidR="00DB3FB2" w:rsidRPr="00630E1C" w:rsidRDefault="000165DB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630E1C">
              <w:rPr>
                <w:rFonts w:ascii="Times New Roman" w:hAnsi="Times New Roman" w:cs="Times New Roman"/>
              </w:rPr>
              <w:t>01 Worksheet “Water and Living Things”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</w:tr>
      <w:tr w:rsidR="00DB3FB2" w:rsidRPr="00630E1C">
        <w:trPr>
          <w:trHeight w:val="1190"/>
        </w:trPr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077CED" w:rsidRDefault="000165DB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lvetica" w:hAnsi="Times New Roman" w:cs="Times New Roman"/>
                <w:b/>
              </w:rPr>
            </w:pPr>
            <w:r w:rsidRPr="00077CED">
              <w:rPr>
                <w:rFonts w:ascii="Times New Roman" w:hAnsi="Times New Roman" w:cs="Times New Roman"/>
                <w:b/>
              </w:rPr>
              <w:t>Conclusion</w:t>
            </w:r>
            <w:r w:rsidR="00761C1F" w:rsidRPr="00077CED">
              <w:rPr>
                <w:rFonts w:ascii="Times New Roman" w:hAnsi="Times New Roman" w:cs="Times New Roman"/>
                <w:b/>
              </w:rPr>
              <w:t xml:space="preserve"> (</w:t>
            </w:r>
            <w:r w:rsidRPr="00077CED">
              <w:rPr>
                <w:rFonts w:ascii="Times New Roman" w:hAnsi="Times New Roman" w:cs="Times New Roman"/>
                <w:b/>
              </w:rPr>
              <w:t>5 min</w:t>
            </w:r>
            <w:r w:rsidR="00761C1F" w:rsidRPr="00077CED">
              <w:rPr>
                <w:rFonts w:ascii="Times New Roman" w:hAnsi="Times New Roman" w:cs="Times New Roman"/>
                <w:b/>
              </w:rPr>
              <w:t>utes</w:t>
            </w:r>
            <w:r w:rsidR="00C05025" w:rsidRPr="00142D81">
              <w:rPr>
                <w:rFonts w:ascii="Times New Roman" w:hAnsi="Times New Roman" w:cs="Times New Roman"/>
                <w:b/>
              </w:rPr>
              <w:t>)</w:t>
            </w:r>
          </w:p>
          <w:p w:rsidR="00A90DBD" w:rsidRPr="00A90DBD" w:rsidRDefault="00761C1F" w:rsidP="00761C1F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 w:rsidR="000165DB" w:rsidRPr="00630E1C">
              <w:rPr>
                <w:rFonts w:ascii="Times New Roman" w:hAnsi="Times New Roman" w:cs="Times New Roman"/>
              </w:rPr>
              <w:t>onclude that water is very important to all living things.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3FB2" w:rsidRPr="00630E1C" w:rsidRDefault="00DB3FB2">
            <w:pPr>
              <w:rPr>
                <w:rFonts w:ascii="Times New Roman" w:hAnsi="Times New Roman" w:cs="Times New Roman"/>
              </w:rPr>
            </w:pPr>
          </w:p>
        </w:tc>
      </w:tr>
    </w:tbl>
    <w:p w:rsidR="00077CED" w:rsidRDefault="00077CED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hAnsi="Times New Roman" w:cs="Times New Roman"/>
        </w:rPr>
      </w:pPr>
    </w:p>
    <w:p w:rsidR="00DB3FB2" w:rsidRPr="00077CED" w:rsidRDefault="000165DB" w:rsidP="00077CED">
      <w:pPr>
        <w:widowControl/>
        <w:rPr>
          <w:rFonts w:ascii="Times New Roman" w:hAnsi="Times New Roman" w:cs="Times New Roman"/>
        </w:rPr>
      </w:pPr>
      <w:r w:rsidRPr="00630E1C">
        <w:rPr>
          <w:rFonts w:ascii="Times New Roman" w:hAnsi="Times New Roman" w:cs="Times New Roman"/>
        </w:rPr>
        <w:t>Reference material</w:t>
      </w:r>
      <w:r w:rsidR="00761C1F">
        <w:rPr>
          <w:rFonts w:ascii="Times New Roman" w:eastAsiaTheme="minorEastAsia" w:hAnsi="Times New Roman" w:cs="Times New Roman" w:hint="eastAsia"/>
        </w:rPr>
        <w:t>s</w:t>
      </w:r>
      <w:r w:rsidRPr="00630E1C">
        <w:rPr>
          <w:rFonts w:ascii="Times New Roman" w:hAnsi="Times New Roman" w:cs="Times New Roman"/>
        </w:rPr>
        <w:t>:</w:t>
      </w:r>
    </w:p>
    <w:p w:rsidR="00DB3FB2" w:rsidRPr="00630E1C" w:rsidRDefault="000165DB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Style w:val="Hyperlink1"/>
          <w:rFonts w:ascii="Times New Roman" w:eastAsia="Helvetica" w:hAnsi="Times New Roman" w:cs="Times New Roman"/>
          <w:color w:val="000000"/>
        </w:rPr>
      </w:pPr>
      <w:r w:rsidRPr="00630E1C">
        <w:rPr>
          <w:rStyle w:val="Hyperlink1"/>
          <w:rFonts w:ascii="Times New Roman" w:hAnsi="Times New Roman" w:cs="Times New Roman"/>
          <w:color w:val="000000"/>
          <w:u w:val="none"/>
        </w:rPr>
        <w:t xml:space="preserve">Ask the </w:t>
      </w:r>
      <w:r w:rsidR="00A37F0A" w:rsidRPr="00630E1C">
        <w:rPr>
          <w:rStyle w:val="Hyperlink1"/>
          <w:rFonts w:ascii="Times New Roman" w:hAnsi="Times New Roman" w:cs="Times New Roman"/>
          <w:color w:val="000000"/>
          <w:u w:val="none"/>
        </w:rPr>
        <w:t>Scientists</w:t>
      </w:r>
      <w:r w:rsidRPr="00630E1C">
        <w:rPr>
          <w:rStyle w:val="Hyperlink1"/>
          <w:rFonts w:ascii="Times New Roman" w:hAnsi="Times New Roman" w:cs="Times New Roman"/>
          <w:color w:val="000000"/>
          <w:u w:val="none"/>
        </w:rPr>
        <w:t xml:space="preserve"> - Healthy Hydration – How Your Body Uses Water</w:t>
      </w:r>
    </w:p>
    <w:p w:rsidR="00DB3FB2" w:rsidRPr="00042F8B" w:rsidRDefault="001729B9" w:rsidP="00706631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Style w:val="Hyperlink0"/>
          <w:rFonts w:ascii="Times New Roman" w:hAnsi="Times New Roman" w:cs="Times New Roman"/>
        </w:rPr>
      </w:pPr>
      <w:hyperlink r:id="rId8" w:history="1">
        <w:r w:rsidR="000165DB" w:rsidRPr="00042F8B">
          <w:rPr>
            <w:rStyle w:val="Hyperlink0"/>
            <w:rFonts w:ascii="Times New Roman" w:hAnsi="Times New Roman" w:cs="Times New Roman"/>
          </w:rPr>
          <w:t>https://askthescientists.com/hydration/</w:t>
        </w:r>
      </w:hyperlink>
    </w:p>
    <w:p w:rsidR="00DB3FB2" w:rsidRPr="00630E1C" w:rsidRDefault="000165DB" w:rsidP="00706631">
      <w:pPr>
        <w:pStyle w:val="a4"/>
        <w:spacing w:line="280" w:lineRule="atLeast"/>
        <w:rPr>
          <w:rStyle w:val="Hyperlink1"/>
          <w:rFonts w:ascii="Times New Roman" w:eastAsia="Helvetica" w:hAnsi="Times New Roman" w:cs="Times New Roman"/>
          <w:color w:val="000000"/>
          <w:kern w:val="0"/>
        </w:rPr>
      </w:pPr>
      <w:r w:rsidRPr="00630E1C">
        <w:rPr>
          <w:rStyle w:val="Hyperlink1"/>
          <w:rFonts w:ascii="Times New Roman" w:hAnsi="Times New Roman" w:cs="Times New Roman"/>
          <w:color w:val="000000"/>
          <w:kern w:val="0"/>
          <w:u w:val="none"/>
        </w:rPr>
        <w:t>Healthline - Why Is Water Important? 16 Reasons to Drink Up</w:t>
      </w:r>
    </w:p>
    <w:p w:rsidR="00DB3FB2" w:rsidRPr="00630E1C" w:rsidRDefault="001729B9" w:rsidP="00706631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hyperlink r:id="rId9" w:history="1">
        <w:r w:rsidR="000165DB" w:rsidRPr="00630E1C">
          <w:rPr>
            <w:rStyle w:val="Hyperlink0"/>
            <w:rFonts w:ascii="Times New Roman" w:hAnsi="Times New Roman" w:cs="Times New Roman"/>
          </w:rPr>
          <w:t>https://www.healthline.com/health/food-nutrition/why-is-water-important</w:t>
        </w:r>
      </w:hyperlink>
    </w:p>
    <w:p w:rsidR="00DB3FB2" w:rsidRPr="00630E1C" w:rsidRDefault="000165DB" w:rsidP="00706631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Style w:val="Hyperlink1"/>
          <w:rFonts w:ascii="Times New Roman" w:eastAsia="Helvetica" w:hAnsi="Times New Roman" w:cs="Times New Roman"/>
          <w:color w:val="000000"/>
        </w:rPr>
      </w:pPr>
      <w:r w:rsidRPr="00630E1C">
        <w:rPr>
          <w:rStyle w:val="Hyperlink1"/>
          <w:rFonts w:ascii="Times New Roman" w:hAnsi="Times New Roman" w:cs="Times New Roman"/>
          <w:color w:val="000000"/>
          <w:u w:val="none"/>
        </w:rPr>
        <w:t>Your Article Library - Water Supply to Dairy Animals on Farm (</w:t>
      </w:r>
      <w:r w:rsidRPr="00630E1C">
        <w:rPr>
          <w:rFonts w:ascii="Times New Roman" w:hAnsi="Times New Roman" w:cs="Times New Roman"/>
        </w:rPr>
        <w:t xml:space="preserve">Composition of water in </w:t>
      </w:r>
      <w:r w:rsidR="00F440C7" w:rsidRPr="00630E1C">
        <w:rPr>
          <w:rFonts w:ascii="Times New Roman" w:hAnsi="Times New Roman" w:cs="Times New Roman"/>
        </w:rPr>
        <w:t>dairy</w:t>
      </w:r>
      <w:r w:rsidRPr="00630E1C">
        <w:rPr>
          <w:rFonts w:ascii="Times New Roman" w:hAnsi="Times New Roman" w:cs="Times New Roman"/>
        </w:rPr>
        <w:t xml:space="preserve"> cows</w:t>
      </w:r>
      <w:r w:rsidRPr="00630E1C">
        <w:rPr>
          <w:rStyle w:val="Hyperlink1"/>
          <w:rFonts w:ascii="Times New Roman" w:hAnsi="Times New Roman" w:cs="Times New Roman"/>
          <w:color w:val="000000"/>
          <w:u w:val="none"/>
        </w:rPr>
        <w:t>)</w:t>
      </w:r>
    </w:p>
    <w:p w:rsidR="00DB3FB2" w:rsidRPr="00706631" w:rsidRDefault="001729B9" w:rsidP="00706631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Theme="minorEastAsia" w:hAnsi="Times New Roman" w:cs="Times New Roman" w:hint="eastAsia"/>
        </w:rPr>
      </w:pPr>
      <w:hyperlink r:id="rId10" w:history="1">
        <w:r w:rsidR="000165DB" w:rsidRPr="00630E1C">
          <w:rPr>
            <w:rStyle w:val="Hyperlink0"/>
            <w:rFonts w:ascii="Times New Roman" w:hAnsi="Times New Roman" w:cs="Times New Roman"/>
          </w:rPr>
          <w:t>http://www.yourarticlelibrary.com/dairy-farm-management/water-supply-to-dairy-animals-on-farm/36207</w:t>
        </w:r>
      </w:hyperlink>
      <w:bookmarkStart w:id="0" w:name="_GoBack"/>
      <w:bookmarkEnd w:id="0"/>
    </w:p>
    <w:sectPr w:rsidR="00DB3FB2" w:rsidRPr="00706631" w:rsidSect="00077CED">
      <w:pgSz w:w="16840" w:h="11900" w:orient="landscape"/>
      <w:pgMar w:top="567" w:right="567" w:bottom="567" w:left="567" w:header="287" w:footer="28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9B9" w:rsidRDefault="001729B9">
      <w:r>
        <w:separator/>
      </w:r>
    </w:p>
  </w:endnote>
  <w:endnote w:type="continuationSeparator" w:id="0">
    <w:p w:rsidR="001729B9" w:rsidRDefault="00172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iti TC Ligh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9B9" w:rsidRDefault="001729B9">
      <w:r>
        <w:separator/>
      </w:r>
    </w:p>
  </w:footnote>
  <w:footnote w:type="continuationSeparator" w:id="0">
    <w:p w:rsidR="001729B9" w:rsidRDefault="00172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A0C9B"/>
    <w:multiLevelType w:val="hybridMultilevel"/>
    <w:tmpl w:val="AB72CFA6"/>
    <w:lvl w:ilvl="0" w:tplc="D34A373E">
      <w:start w:val="1"/>
      <w:numFmt w:val="decimal"/>
      <w:lvlText w:val="%1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2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A291C4">
      <w:start w:val="1"/>
      <w:numFmt w:val="decimal"/>
      <w:lvlText w:val="%2)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00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3CCE230">
      <w:start w:val="1"/>
      <w:numFmt w:val="decimal"/>
      <w:lvlText w:val="%3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9A85D92">
      <w:start w:val="1"/>
      <w:numFmt w:val="decimal"/>
      <w:lvlText w:val="%4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4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ECE4CE">
      <w:start w:val="1"/>
      <w:numFmt w:val="decimal"/>
      <w:lvlText w:val="%5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936A050">
      <w:start w:val="1"/>
      <w:numFmt w:val="decimal"/>
      <w:lvlText w:val="%6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3E067D4">
      <w:start w:val="1"/>
      <w:numFmt w:val="decimal"/>
      <w:lvlText w:val="%7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460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4EE0572">
      <w:start w:val="1"/>
      <w:numFmt w:val="decimal"/>
      <w:lvlText w:val="%8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5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DF4074E">
      <w:start w:val="1"/>
      <w:numFmt w:val="decimal"/>
      <w:lvlText w:val="%9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604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79905D48"/>
    <w:multiLevelType w:val="hybridMultilevel"/>
    <w:tmpl w:val="D3C861C0"/>
    <w:lvl w:ilvl="0" w:tplc="5DC49B78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257" w:hanging="25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9A9F32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C9070D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16F75E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363BBC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08305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5C3450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3AC8144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76A3D7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FB2"/>
    <w:rsid w:val="000165DB"/>
    <w:rsid w:val="00042F8B"/>
    <w:rsid w:val="000736B8"/>
    <w:rsid w:val="00077CED"/>
    <w:rsid w:val="001259DF"/>
    <w:rsid w:val="001729B9"/>
    <w:rsid w:val="00196D23"/>
    <w:rsid w:val="0020360A"/>
    <w:rsid w:val="00217F51"/>
    <w:rsid w:val="00265FD9"/>
    <w:rsid w:val="002A53E2"/>
    <w:rsid w:val="00344D52"/>
    <w:rsid w:val="003A3192"/>
    <w:rsid w:val="004257F2"/>
    <w:rsid w:val="005B17A6"/>
    <w:rsid w:val="005E4214"/>
    <w:rsid w:val="00606835"/>
    <w:rsid w:val="00630E1C"/>
    <w:rsid w:val="00651D64"/>
    <w:rsid w:val="00706631"/>
    <w:rsid w:val="00752865"/>
    <w:rsid w:val="00761C1F"/>
    <w:rsid w:val="008071A6"/>
    <w:rsid w:val="00884626"/>
    <w:rsid w:val="00A37F0A"/>
    <w:rsid w:val="00A90DBD"/>
    <w:rsid w:val="00AC4079"/>
    <w:rsid w:val="00B04A58"/>
    <w:rsid w:val="00C05025"/>
    <w:rsid w:val="00C05AC9"/>
    <w:rsid w:val="00C137AB"/>
    <w:rsid w:val="00C546AF"/>
    <w:rsid w:val="00D14249"/>
    <w:rsid w:val="00DB3FB2"/>
    <w:rsid w:val="00DF5223"/>
    <w:rsid w:val="00DF748A"/>
    <w:rsid w:val="00E0005C"/>
    <w:rsid w:val="00EB73F6"/>
    <w:rsid w:val="00EC630C"/>
    <w:rsid w:val="00F01B53"/>
    <w:rsid w:val="00F4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D286E2-FF0A-4653-BDEC-5CBA95CF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rFonts w:ascii="Calibri" w:eastAsia="Calibri" w:hAnsi="Calibri" w:cs="Calibri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任意形式"/>
    <w:rPr>
      <w:rFonts w:ascii="Calibri" w:eastAsia="Arial Unicode MS" w:hAnsi="Calibri" w:cs="Arial Unicode MS"/>
      <w:color w:val="000000"/>
      <w:kern w:val="2"/>
      <w:sz w:val="24"/>
      <w:szCs w:val="24"/>
    </w:rPr>
  </w:style>
  <w:style w:type="paragraph" w:customStyle="1" w:styleId="1">
    <w:name w:val="表格格線1"/>
    <w:rPr>
      <w:rFonts w:ascii="Calibri" w:eastAsia="Arial Unicode MS" w:hAnsi="Calibri" w:cs="Arial Unicode MS"/>
      <w:color w:val="000000"/>
      <w:kern w:val="2"/>
      <w:sz w:val="24"/>
      <w:szCs w:val="24"/>
    </w:rPr>
  </w:style>
  <w:style w:type="character" w:customStyle="1" w:styleId="a5">
    <w:name w:val="連結"/>
    <w:rPr>
      <w:color w:val="000099"/>
      <w:u w:val="single"/>
    </w:rPr>
  </w:style>
  <w:style w:type="character" w:customStyle="1" w:styleId="Hyperlink0">
    <w:name w:val="Hyperlink.0"/>
    <w:basedOn w:val="a5"/>
    <w:rPr>
      <w:color w:val="0563C1"/>
      <w:u w:val="single"/>
    </w:rPr>
  </w:style>
  <w:style w:type="character" w:customStyle="1" w:styleId="Hyperlink1">
    <w:name w:val="Hyperlink.1"/>
    <w:rPr>
      <w:color w:val="0563C1"/>
      <w:sz w:val="24"/>
      <w:szCs w:val="24"/>
      <w:u w:val="single"/>
    </w:rPr>
  </w:style>
  <w:style w:type="character" w:customStyle="1" w:styleId="Hyperlink2">
    <w:name w:val="Hyperlink.2"/>
    <w:basedOn w:val="a5"/>
    <w:rPr>
      <w:color w:val="011EA9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0E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630E1C"/>
    <w:rPr>
      <w:rFonts w:asciiTheme="majorHAnsi" w:eastAsiaTheme="majorEastAsia" w:hAnsiTheme="majorHAnsi" w:cstheme="majorBidi"/>
      <w:color w:val="000000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01B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01B53"/>
    <w:rPr>
      <w:rFonts w:ascii="Calibri" w:eastAsia="Calibri" w:hAnsi="Calibri" w:cs="Calibri"/>
      <w:color w:val="000000"/>
      <w:kern w:val="2"/>
    </w:rPr>
  </w:style>
  <w:style w:type="paragraph" w:styleId="aa">
    <w:name w:val="footer"/>
    <w:basedOn w:val="a"/>
    <w:link w:val="ab"/>
    <w:uiPriority w:val="99"/>
    <w:unhideWhenUsed/>
    <w:rsid w:val="00F01B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01B53"/>
    <w:rPr>
      <w:rFonts w:ascii="Calibri" w:eastAsia="Calibri" w:hAnsi="Calibri" w:cs="Calibri"/>
      <w:color w:val="00000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kthescientists.com/hydra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edicalnewstoday.com/articles/290814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ourarticlelibrary.com/dairy-farm-management/water-supply-to-dairy-animals-on-farm/362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ealthline.com/health/food-nutrition/why-is-water-important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細明體"/>
        <a:cs typeface="Calibri"/>
      </a:majorFont>
      <a:minorFont>
        <a:latin typeface="Calibri"/>
        <a:ea typeface="新細明體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WSD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PLM_8_WCON</dc:creator>
  <cp:lastModifiedBy>PLM_8_WCON</cp:lastModifiedBy>
  <cp:revision>2</cp:revision>
  <dcterms:created xsi:type="dcterms:W3CDTF">2021-11-10T08:50:00Z</dcterms:created>
  <dcterms:modified xsi:type="dcterms:W3CDTF">2021-11-10T08:50:00Z</dcterms:modified>
</cp:coreProperties>
</file>